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99B" w:rsidRDefault="00D2499B"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E749F5" w:rsidRDefault="00E749F5" w:rsidP="00E749F5">
      <w:pPr>
        <w:spacing w:line="720" w:lineRule="auto"/>
        <w:rPr>
          <w:rFonts w:ascii="Times New Roman" w:hAnsi="Times New Roman" w:cs="Times New Roman"/>
          <w:sz w:val="24"/>
          <w:szCs w:val="24"/>
        </w:rPr>
      </w:pPr>
      <w:r>
        <w:rPr>
          <w:rFonts w:ascii="Times New Roman" w:hAnsi="Times New Roman" w:cs="Times New Roman"/>
          <w:sz w:val="24"/>
          <w:szCs w:val="24"/>
        </w:rPr>
        <w:t xml:space="preserve">                                                                 </w:t>
      </w:r>
    </w:p>
    <w:p w:rsidR="00E749F5" w:rsidRPr="00E749F5" w:rsidRDefault="00E749F5" w:rsidP="00E749F5">
      <w:pPr>
        <w:spacing w:line="720" w:lineRule="auto"/>
        <w:rPr>
          <w:rFonts w:ascii="Times New Roman" w:hAnsi="Times New Roman" w:cs="Times New Roman"/>
          <w:sz w:val="24"/>
          <w:szCs w:val="24"/>
        </w:rPr>
      </w:pPr>
      <w:r>
        <w:rPr>
          <w:rFonts w:ascii="Times New Roman" w:hAnsi="Times New Roman" w:cs="Times New Roman"/>
          <w:sz w:val="24"/>
          <w:szCs w:val="24"/>
        </w:rPr>
        <w:t xml:space="preserve">                                                                </w:t>
      </w:r>
      <w:r w:rsidRPr="00E749F5">
        <w:rPr>
          <w:rFonts w:ascii="Times New Roman" w:hAnsi="Times New Roman" w:cs="Times New Roman"/>
          <w:sz w:val="24"/>
          <w:szCs w:val="24"/>
        </w:rPr>
        <w:t>Student’s Name:</w:t>
      </w:r>
    </w:p>
    <w:p w:rsidR="00E749F5" w:rsidRPr="00E749F5" w:rsidRDefault="00E749F5" w:rsidP="00E749F5">
      <w:pPr>
        <w:spacing w:line="720" w:lineRule="auto"/>
        <w:rPr>
          <w:rFonts w:ascii="Times New Roman" w:hAnsi="Times New Roman" w:cs="Times New Roman"/>
          <w:sz w:val="24"/>
          <w:szCs w:val="24"/>
        </w:rPr>
      </w:pPr>
      <w:r>
        <w:rPr>
          <w:rFonts w:ascii="Times New Roman" w:hAnsi="Times New Roman" w:cs="Times New Roman"/>
          <w:sz w:val="24"/>
          <w:szCs w:val="24"/>
        </w:rPr>
        <w:t xml:space="preserve">                                                                </w:t>
      </w:r>
      <w:r w:rsidRPr="00E749F5">
        <w:rPr>
          <w:rFonts w:ascii="Times New Roman" w:hAnsi="Times New Roman" w:cs="Times New Roman"/>
          <w:sz w:val="24"/>
          <w:szCs w:val="24"/>
        </w:rPr>
        <w:t>Professor’s Name:</w:t>
      </w:r>
    </w:p>
    <w:p w:rsidR="00E749F5" w:rsidRPr="00E749F5" w:rsidRDefault="00E749F5" w:rsidP="00E749F5">
      <w:pPr>
        <w:spacing w:line="720" w:lineRule="auto"/>
        <w:rPr>
          <w:rFonts w:ascii="Times New Roman" w:hAnsi="Times New Roman" w:cs="Times New Roman"/>
          <w:sz w:val="24"/>
          <w:szCs w:val="24"/>
        </w:rPr>
      </w:pPr>
      <w:r>
        <w:rPr>
          <w:rFonts w:ascii="Times New Roman" w:hAnsi="Times New Roman" w:cs="Times New Roman"/>
          <w:sz w:val="24"/>
          <w:szCs w:val="24"/>
        </w:rPr>
        <w:t xml:space="preserve">                                                                         </w:t>
      </w:r>
      <w:r w:rsidRPr="00E749F5">
        <w:rPr>
          <w:rFonts w:ascii="Times New Roman" w:hAnsi="Times New Roman" w:cs="Times New Roman"/>
          <w:sz w:val="24"/>
          <w:szCs w:val="24"/>
        </w:rPr>
        <w:t>Course:</w:t>
      </w:r>
    </w:p>
    <w:p w:rsidR="00E749F5" w:rsidRPr="00E749F5" w:rsidRDefault="00E749F5" w:rsidP="00E749F5">
      <w:pPr>
        <w:spacing w:line="720" w:lineRule="auto"/>
        <w:rPr>
          <w:rFonts w:ascii="Times New Roman" w:hAnsi="Times New Roman" w:cs="Times New Roman"/>
          <w:sz w:val="24"/>
          <w:szCs w:val="24"/>
        </w:rPr>
      </w:pPr>
      <w:r>
        <w:rPr>
          <w:rFonts w:ascii="Times New Roman" w:hAnsi="Times New Roman" w:cs="Times New Roman"/>
          <w:sz w:val="24"/>
          <w:szCs w:val="24"/>
        </w:rPr>
        <w:t xml:space="preserve">                                                                            Date </w:t>
      </w: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p>
    <w:p w:rsidR="004A09B7" w:rsidRDefault="004A09B7" w:rsidP="004A09B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40D4E">
        <w:rPr>
          <w:rFonts w:ascii="Times New Roman" w:hAnsi="Times New Roman" w:cs="Times New Roman"/>
          <w:sz w:val="24"/>
          <w:szCs w:val="24"/>
        </w:rPr>
        <w:t xml:space="preserve">     </w:t>
      </w:r>
      <w:r>
        <w:rPr>
          <w:rFonts w:ascii="Times New Roman" w:hAnsi="Times New Roman" w:cs="Times New Roman"/>
          <w:sz w:val="24"/>
          <w:szCs w:val="24"/>
        </w:rPr>
        <w:t>Head is a very important organ in the body. Any sort of injury in the brain, skull or the scalp may result to severe health issues</w:t>
      </w:r>
      <w:r w:rsidR="000E5188">
        <w:rPr>
          <w:rFonts w:ascii="Times New Roman" w:hAnsi="Times New Roman" w:cs="Times New Roman"/>
          <w:sz w:val="24"/>
          <w:szCs w:val="24"/>
        </w:rPr>
        <w:t xml:space="preserve"> such as being confused</w:t>
      </w:r>
      <w:r>
        <w:rPr>
          <w:rFonts w:ascii="Times New Roman" w:hAnsi="Times New Roman" w:cs="Times New Roman"/>
          <w:sz w:val="24"/>
          <w:szCs w:val="24"/>
        </w:rPr>
        <w:t xml:space="preserve"> and</w:t>
      </w:r>
      <w:r w:rsidR="000E5188">
        <w:rPr>
          <w:rFonts w:ascii="Times New Roman" w:hAnsi="Times New Roman" w:cs="Times New Roman"/>
          <w:sz w:val="24"/>
          <w:szCs w:val="24"/>
        </w:rPr>
        <w:t xml:space="preserve"> disorientation</w:t>
      </w:r>
      <w:r>
        <w:rPr>
          <w:rFonts w:ascii="Times New Roman" w:hAnsi="Times New Roman" w:cs="Times New Roman"/>
          <w:sz w:val="24"/>
          <w:szCs w:val="24"/>
        </w:rPr>
        <w:t xml:space="preserve"> that is why the preventive measur</w:t>
      </w:r>
      <w:r w:rsidR="00D40D4E">
        <w:rPr>
          <w:rFonts w:ascii="Times New Roman" w:hAnsi="Times New Roman" w:cs="Times New Roman"/>
          <w:sz w:val="24"/>
          <w:szCs w:val="24"/>
        </w:rPr>
        <w:t>e are very importance. Assessing how much damage that concussions or a skull fracture has on the head is not as easy as compared to taking preventive measures. Therefore, this paper will discuss potential policy opportunities that can help in preventing head injuries as well as reducing the number of head injuries.</w:t>
      </w:r>
    </w:p>
    <w:p w:rsidR="000D634A" w:rsidRDefault="00D40D4E" w:rsidP="004A09B7">
      <w:pPr>
        <w:spacing w:line="480" w:lineRule="auto"/>
        <w:rPr>
          <w:rFonts w:ascii="Times New Roman" w:hAnsi="Times New Roman" w:cs="Times New Roman"/>
          <w:sz w:val="24"/>
          <w:szCs w:val="24"/>
        </w:rPr>
      </w:pPr>
      <w:r>
        <w:rPr>
          <w:rFonts w:ascii="Times New Roman" w:hAnsi="Times New Roman" w:cs="Times New Roman"/>
          <w:sz w:val="24"/>
          <w:szCs w:val="24"/>
        </w:rPr>
        <w:t xml:space="preserve">                    Use of head protective structures such as standard </w:t>
      </w:r>
      <w:r w:rsidR="009D6101">
        <w:rPr>
          <w:rFonts w:ascii="Times New Roman" w:hAnsi="Times New Roman" w:cs="Times New Roman"/>
          <w:sz w:val="24"/>
          <w:szCs w:val="24"/>
        </w:rPr>
        <w:t>helmet</w:t>
      </w:r>
      <w:r w:rsidR="000E5188">
        <w:rPr>
          <w:rFonts w:ascii="Times New Roman" w:hAnsi="Times New Roman" w:cs="Times New Roman"/>
          <w:sz w:val="24"/>
          <w:szCs w:val="24"/>
        </w:rPr>
        <w:t xml:space="preserve">, which varies according to any </w:t>
      </w:r>
      <w:r w:rsidR="009D6101">
        <w:rPr>
          <w:rFonts w:ascii="Times New Roman" w:hAnsi="Times New Roman" w:cs="Times New Roman"/>
          <w:sz w:val="24"/>
          <w:szCs w:val="24"/>
        </w:rPr>
        <w:t xml:space="preserve">expected </w:t>
      </w:r>
      <w:r w:rsidR="00E749F5">
        <w:rPr>
          <w:rFonts w:ascii="Times New Roman" w:hAnsi="Times New Roman" w:cs="Times New Roman"/>
          <w:sz w:val="24"/>
          <w:szCs w:val="24"/>
        </w:rPr>
        <w:t>risk,</w:t>
      </w:r>
      <w:r w:rsidR="009D6101">
        <w:rPr>
          <w:rFonts w:ascii="Times New Roman" w:hAnsi="Times New Roman" w:cs="Times New Roman"/>
          <w:sz w:val="24"/>
          <w:szCs w:val="24"/>
        </w:rPr>
        <w:t xml:space="preserve"> would help protect the head. Policy that specifies and highlights the type of helmet to be used in any sporting activity or in construction sites will definitely be helpful in reducing the number of head injuries</w:t>
      </w:r>
      <w:r w:rsidR="000D634A">
        <w:rPr>
          <w:rFonts w:ascii="Times New Roman" w:hAnsi="Times New Roman" w:cs="Times New Roman"/>
          <w:sz w:val="24"/>
          <w:szCs w:val="24"/>
        </w:rPr>
        <w:t>.</w:t>
      </w:r>
      <w:r w:rsidR="009D6101">
        <w:rPr>
          <w:rFonts w:ascii="Times New Roman" w:hAnsi="Times New Roman" w:cs="Times New Roman"/>
          <w:sz w:val="24"/>
          <w:szCs w:val="24"/>
        </w:rPr>
        <w:t xml:space="preserve"> The parameters of the helmet should meet the required aim of protecting the </w:t>
      </w:r>
      <w:r w:rsidR="00E749F5">
        <w:rPr>
          <w:rFonts w:ascii="Times New Roman" w:hAnsi="Times New Roman" w:cs="Times New Roman"/>
          <w:sz w:val="24"/>
          <w:szCs w:val="24"/>
        </w:rPr>
        <w:t xml:space="preserve">head </w:t>
      </w:r>
      <w:proofErr w:type="gramStart"/>
      <w:r w:rsidR="00E749F5">
        <w:rPr>
          <w:rFonts w:ascii="Times New Roman" w:hAnsi="Times New Roman" w:cs="Times New Roman"/>
          <w:sz w:val="24"/>
          <w:szCs w:val="24"/>
        </w:rPr>
        <w:t>(</w:t>
      </w:r>
      <w:r w:rsidR="00E749F5" w:rsidRPr="00E749F5">
        <w:rPr>
          <w:rFonts w:ascii="Times New Roman" w:hAnsi="Times New Roman" w:cs="Times New Roman"/>
          <w:sz w:val="24"/>
          <w:szCs w:val="24"/>
        </w:rPr>
        <w:t xml:space="preserve"> </w:t>
      </w:r>
      <w:bookmarkStart w:id="0" w:name="_GoBack"/>
      <w:bookmarkEnd w:id="0"/>
      <w:proofErr w:type="spellStart"/>
      <w:r w:rsidR="00E749F5" w:rsidRPr="00E749F5">
        <w:rPr>
          <w:rFonts w:ascii="Times New Roman" w:hAnsi="Times New Roman" w:cs="Times New Roman"/>
          <w:sz w:val="24"/>
          <w:szCs w:val="24"/>
        </w:rPr>
        <w:t>S</w:t>
      </w:r>
      <w:r w:rsidR="00E749F5">
        <w:rPr>
          <w:rFonts w:ascii="Times New Roman" w:hAnsi="Times New Roman" w:cs="Times New Roman"/>
          <w:sz w:val="24"/>
          <w:szCs w:val="24"/>
        </w:rPr>
        <w:t>aman</w:t>
      </w:r>
      <w:proofErr w:type="spellEnd"/>
      <w:proofErr w:type="gramEnd"/>
      <w:r w:rsidR="00E749F5">
        <w:rPr>
          <w:rFonts w:ascii="Times New Roman" w:hAnsi="Times New Roman" w:cs="Times New Roman"/>
          <w:sz w:val="24"/>
          <w:szCs w:val="24"/>
        </w:rPr>
        <w:t xml:space="preserve">, S. </w:t>
      </w:r>
      <w:r w:rsidR="00E749F5" w:rsidRPr="00E749F5">
        <w:rPr>
          <w:rFonts w:ascii="Times New Roman" w:hAnsi="Times New Roman" w:cs="Times New Roman"/>
          <w:sz w:val="24"/>
          <w:szCs w:val="24"/>
        </w:rPr>
        <w:t>2018)</w:t>
      </w:r>
      <w:r w:rsidR="009D6101">
        <w:rPr>
          <w:rFonts w:ascii="Times New Roman" w:hAnsi="Times New Roman" w:cs="Times New Roman"/>
          <w:sz w:val="24"/>
          <w:szCs w:val="24"/>
        </w:rPr>
        <w:t xml:space="preserve">. For instance, the thickness should be strong to make sure no penetration opportunity can be found in it. The helmet should also be </w:t>
      </w:r>
      <w:r w:rsidR="000D634A">
        <w:rPr>
          <w:rFonts w:ascii="Times New Roman" w:hAnsi="Times New Roman" w:cs="Times New Roman"/>
          <w:sz w:val="24"/>
          <w:szCs w:val="24"/>
        </w:rPr>
        <w:t xml:space="preserve">hardened. When examining the potential concussion that can reduce the effectiveness of the helmet one should consider the impact of the head and the centroid and non-centroid impacts. </w:t>
      </w:r>
    </w:p>
    <w:p w:rsidR="000D634A" w:rsidRDefault="000D634A" w:rsidP="004A09B7">
      <w:pPr>
        <w:spacing w:line="480" w:lineRule="auto"/>
        <w:rPr>
          <w:rFonts w:ascii="Times New Roman" w:hAnsi="Times New Roman" w:cs="Times New Roman"/>
          <w:sz w:val="24"/>
          <w:szCs w:val="24"/>
        </w:rPr>
      </w:pPr>
      <w:r>
        <w:rPr>
          <w:rFonts w:ascii="Times New Roman" w:hAnsi="Times New Roman" w:cs="Times New Roman"/>
          <w:sz w:val="24"/>
          <w:szCs w:val="24"/>
        </w:rPr>
        <w:t xml:space="preserve">                         Teeth and gums are part of the head and so the mouth guards should be used to ensure severity of the dental and the maxillofacial injuries. Any activities risking the health of such should be made mandatory to wear the mouth guards. Use of </w:t>
      </w:r>
      <w:r w:rsidR="000E5188">
        <w:rPr>
          <w:rFonts w:ascii="Times New Roman" w:hAnsi="Times New Roman" w:cs="Times New Roman"/>
          <w:sz w:val="24"/>
          <w:szCs w:val="24"/>
        </w:rPr>
        <w:t>Visors and cages during the hockey will lessen the risk of injury in the face; hence, it should be mandatory to use them. Parents, coaches and athletes should be educated about concussion to prevent and reduce head injuries.</w:t>
      </w:r>
    </w:p>
    <w:p w:rsidR="000E5188" w:rsidRDefault="000E5188" w:rsidP="004A09B7">
      <w:pPr>
        <w:spacing w:line="480" w:lineRule="auto"/>
        <w:rPr>
          <w:rFonts w:ascii="Times New Roman" w:hAnsi="Times New Roman" w:cs="Times New Roman"/>
          <w:sz w:val="24"/>
          <w:szCs w:val="24"/>
        </w:rPr>
      </w:pPr>
    </w:p>
    <w:p w:rsidR="000E5188" w:rsidRDefault="000E5188" w:rsidP="004A09B7">
      <w:pPr>
        <w:spacing w:line="480" w:lineRule="auto"/>
        <w:rPr>
          <w:rFonts w:ascii="Times New Roman" w:hAnsi="Times New Roman" w:cs="Times New Roman"/>
          <w:sz w:val="24"/>
          <w:szCs w:val="24"/>
        </w:rPr>
      </w:pPr>
    </w:p>
    <w:p w:rsidR="000E5188" w:rsidRDefault="000E5188" w:rsidP="004A09B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 </w:t>
      </w:r>
    </w:p>
    <w:p w:rsidR="000E5188" w:rsidRDefault="00E749F5" w:rsidP="004A09B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w:t>
      </w:r>
      <w:r w:rsidR="000E5188" w:rsidRPr="000E5188">
        <w:rPr>
          <w:rFonts w:ascii="Times New Roman" w:hAnsi="Times New Roman" w:cs="Times New Roman"/>
          <w:sz w:val="24"/>
          <w:szCs w:val="24"/>
        </w:rPr>
        <w:t>aman</w:t>
      </w:r>
      <w:proofErr w:type="spellEnd"/>
      <w:r w:rsidR="000E5188" w:rsidRPr="000E5188">
        <w:rPr>
          <w:rFonts w:ascii="Times New Roman" w:hAnsi="Times New Roman" w:cs="Times New Roman"/>
          <w:sz w:val="24"/>
          <w:szCs w:val="24"/>
        </w:rPr>
        <w:t xml:space="preserve">, S. (2018). Concussion, microvascular injury, and early </w:t>
      </w:r>
      <w:proofErr w:type="spellStart"/>
      <w:r w:rsidR="000E5188" w:rsidRPr="000E5188">
        <w:rPr>
          <w:rFonts w:ascii="Times New Roman" w:hAnsi="Times New Roman" w:cs="Times New Roman"/>
          <w:sz w:val="24"/>
          <w:szCs w:val="24"/>
        </w:rPr>
        <w:t>tauopathy</w:t>
      </w:r>
      <w:proofErr w:type="spellEnd"/>
      <w:r w:rsidR="000E5188" w:rsidRPr="000E5188">
        <w:rPr>
          <w:rFonts w:ascii="Times New Roman" w:hAnsi="Times New Roman" w:cs="Times New Roman"/>
          <w:sz w:val="24"/>
          <w:szCs w:val="24"/>
        </w:rPr>
        <w:t xml:space="preserve"> in young athletes after impact head injury and an</w:t>
      </w:r>
      <w:r w:rsidR="000E5188">
        <w:rPr>
          <w:rFonts w:ascii="Times New Roman" w:hAnsi="Times New Roman" w:cs="Times New Roman"/>
          <w:sz w:val="24"/>
          <w:szCs w:val="24"/>
        </w:rPr>
        <w:t xml:space="preserve"> </w:t>
      </w:r>
      <w:proofErr w:type="gramStart"/>
      <w:r w:rsidR="000E5188">
        <w:rPr>
          <w:rFonts w:ascii="Times New Roman" w:hAnsi="Times New Roman" w:cs="Times New Roman"/>
          <w:sz w:val="24"/>
          <w:szCs w:val="24"/>
        </w:rPr>
        <w:t>impact concussion mouse model</w:t>
      </w:r>
      <w:proofErr w:type="gramEnd"/>
      <w:r w:rsidR="000E5188">
        <w:rPr>
          <w:rFonts w:ascii="Times New Roman" w:hAnsi="Times New Roman" w:cs="Times New Roman"/>
          <w:sz w:val="24"/>
          <w:szCs w:val="24"/>
        </w:rPr>
        <w:t>.</w:t>
      </w:r>
    </w:p>
    <w:p w:rsidR="000E5188" w:rsidRDefault="000E5188" w:rsidP="004A09B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D634A" w:rsidRDefault="000D634A" w:rsidP="004A09B7">
      <w:pPr>
        <w:spacing w:line="480" w:lineRule="auto"/>
        <w:rPr>
          <w:rFonts w:ascii="Times New Roman" w:hAnsi="Times New Roman" w:cs="Times New Roman"/>
          <w:sz w:val="24"/>
          <w:szCs w:val="24"/>
        </w:rPr>
      </w:pPr>
    </w:p>
    <w:p w:rsidR="009D6101" w:rsidRPr="004A09B7" w:rsidRDefault="009D6101" w:rsidP="004A09B7">
      <w:pPr>
        <w:spacing w:line="480" w:lineRule="auto"/>
        <w:rPr>
          <w:rFonts w:ascii="Times New Roman" w:hAnsi="Times New Roman" w:cs="Times New Roman"/>
          <w:sz w:val="24"/>
          <w:szCs w:val="24"/>
        </w:rPr>
      </w:pPr>
    </w:p>
    <w:sectPr w:rsidR="009D6101" w:rsidRPr="004A09B7" w:rsidSect="004A09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928" w:rsidRDefault="00BA6928" w:rsidP="004A09B7">
      <w:pPr>
        <w:spacing w:after="0" w:line="240" w:lineRule="auto"/>
      </w:pPr>
      <w:r>
        <w:separator/>
      </w:r>
    </w:p>
  </w:endnote>
  <w:endnote w:type="continuationSeparator" w:id="0">
    <w:p w:rsidR="00BA6928" w:rsidRDefault="00BA6928" w:rsidP="004A0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928" w:rsidRDefault="00BA6928" w:rsidP="004A09B7">
      <w:pPr>
        <w:spacing w:after="0" w:line="240" w:lineRule="auto"/>
      </w:pPr>
      <w:r>
        <w:separator/>
      </w:r>
    </w:p>
  </w:footnote>
  <w:footnote w:type="continuationSeparator" w:id="0">
    <w:p w:rsidR="00BA6928" w:rsidRDefault="00BA6928" w:rsidP="004A0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9B7" w:rsidRDefault="004A09B7">
    <w:pPr>
      <w:pStyle w:val="Header"/>
    </w:pPr>
    <w:r>
      <w:rPr>
        <w:rFonts w:ascii="Times New Roman" w:hAnsi="Times New Roman" w:cs="Times New Roman"/>
        <w:sz w:val="24"/>
        <w:szCs w:val="24"/>
      </w:rPr>
      <w:t>Potential Policy Opportunities to Help Prevent Head I</w:t>
    </w:r>
    <w:r w:rsidRPr="004A09B7">
      <w:rPr>
        <w:rFonts w:ascii="Times New Roman" w:hAnsi="Times New Roman" w:cs="Times New Roman"/>
        <w:sz w:val="24"/>
        <w:szCs w:val="24"/>
      </w:rPr>
      <w:t>njuries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9B7" w:rsidRPr="004A09B7" w:rsidRDefault="004A09B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A09B7">
      <w:rPr>
        <w:rFonts w:ascii="Times New Roman" w:hAnsi="Times New Roman" w:cs="Times New Roman"/>
        <w:sz w:val="24"/>
        <w:szCs w:val="24"/>
      </w:rPr>
      <w:t>Running head; Potential Policy Opportunities to Help Prevent Head Injuries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9B7"/>
    <w:rsid w:val="000D634A"/>
    <w:rsid w:val="000E5188"/>
    <w:rsid w:val="004A09B7"/>
    <w:rsid w:val="009D6101"/>
    <w:rsid w:val="00BA6928"/>
    <w:rsid w:val="00D2499B"/>
    <w:rsid w:val="00D40D4E"/>
    <w:rsid w:val="00E7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D5071"/>
  <w15:chartTrackingRefBased/>
  <w15:docId w15:val="{C34771B4-E9B1-43B1-A109-96BAFF26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B7"/>
  </w:style>
  <w:style w:type="paragraph" w:styleId="Footer">
    <w:name w:val="footer"/>
    <w:basedOn w:val="Normal"/>
    <w:link w:val="FooterChar"/>
    <w:uiPriority w:val="99"/>
    <w:unhideWhenUsed/>
    <w:rsid w:val="004A0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8A85C-9B7C-41B7-9AE7-D59051AAA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2020-02-29T19:51:00Z</dcterms:created>
  <dcterms:modified xsi:type="dcterms:W3CDTF">2020-02-29T20:49:00Z</dcterms:modified>
</cp:coreProperties>
</file>